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911" w:rsidRDefault="003D6911">
      <w:bookmarkStart w:id="0" w:name="_GoBack"/>
      <w:bookmarkEnd w:id="0"/>
      <w:r w:rsidRPr="00095149">
        <w:rPr>
          <w:b/>
        </w:rPr>
        <w:t>To</w:t>
      </w:r>
      <w:r>
        <w:tab/>
        <w:t>Club Presidents</w:t>
      </w:r>
    </w:p>
    <w:p w:rsidR="003D6911" w:rsidRDefault="003D6911" w:rsidP="006E245E">
      <w:pPr>
        <w:tabs>
          <w:tab w:val="left" w:pos="720"/>
          <w:tab w:val="left" w:pos="1440"/>
          <w:tab w:val="left" w:pos="2160"/>
          <w:tab w:val="center" w:pos="4513"/>
        </w:tabs>
      </w:pPr>
      <w:r w:rsidRPr="00095149">
        <w:rPr>
          <w:b/>
        </w:rPr>
        <w:t>From</w:t>
      </w:r>
      <w:r>
        <w:rPr>
          <w:b/>
        </w:rPr>
        <w:tab/>
      </w:r>
      <w:r>
        <w:t>Sandra Venn-Brown</w:t>
      </w:r>
      <w:r>
        <w:tab/>
      </w:r>
    </w:p>
    <w:p w:rsidR="003D6911" w:rsidRDefault="003D6911" w:rsidP="00120454">
      <w:pPr>
        <w:ind w:firstLine="720"/>
      </w:pPr>
      <w:r w:rsidRPr="00095149">
        <w:t>District Governor</w:t>
      </w:r>
    </w:p>
    <w:p w:rsidR="003D6911" w:rsidRPr="00120454" w:rsidRDefault="003D6911">
      <w:r>
        <w:rPr>
          <w:b/>
        </w:rPr>
        <w:t>Date</w:t>
      </w:r>
      <w:r>
        <w:rPr>
          <w:b/>
        </w:rPr>
        <w:tab/>
      </w:r>
      <w:r>
        <w:t>17 August 2018</w:t>
      </w:r>
    </w:p>
    <w:p w:rsidR="003D6911" w:rsidRDefault="003D6911">
      <w:pPr>
        <w:rPr>
          <w:b/>
        </w:rPr>
      </w:pPr>
      <w:r>
        <w:rPr>
          <w:b/>
        </w:rPr>
        <w:t>Re</w:t>
      </w:r>
      <w:r>
        <w:rPr>
          <w:b/>
        </w:rPr>
        <w:tab/>
        <w:t xml:space="preserve">Zonta International District 22 Ltd Annual General Meeting – 8 September 2018 </w:t>
      </w:r>
    </w:p>
    <w:p w:rsidR="003D6911" w:rsidRDefault="003D6911">
      <w:pPr>
        <w:rPr>
          <w:sz w:val="24"/>
          <w:szCs w:val="24"/>
        </w:rPr>
      </w:pPr>
      <w:r w:rsidRPr="00850E34">
        <w:rPr>
          <w:sz w:val="24"/>
          <w:szCs w:val="24"/>
        </w:rPr>
        <w:t>The AGM for Z</w:t>
      </w:r>
      <w:r>
        <w:rPr>
          <w:sz w:val="24"/>
          <w:szCs w:val="24"/>
        </w:rPr>
        <w:t xml:space="preserve">onta </w:t>
      </w:r>
      <w:r w:rsidRPr="00850E34">
        <w:rPr>
          <w:sz w:val="24"/>
          <w:szCs w:val="24"/>
        </w:rPr>
        <w:t>I</w:t>
      </w:r>
      <w:r>
        <w:rPr>
          <w:sz w:val="24"/>
          <w:szCs w:val="24"/>
        </w:rPr>
        <w:t>nternational</w:t>
      </w:r>
      <w:r w:rsidRPr="00850E34">
        <w:rPr>
          <w:sz w:val="24"/>
          <w:szCs w:val="24"/>
        </w:rPr>
        <w:t xml:space="preserve"> District 22 Ltd will be held on 8 September 2018 at Mt. Ommaney Library, Dandenong Road, Mt. Ommaney. Q.4074</w:t>
      </w:r>
      <w:r>
        <w:rPr>
          <w:sz w:val="24"/>
          <w:szCs w:val="24"/>
        </w:rPr>
        <w:t>, from 10.00am.</w:t>
      </w:r>
    </w:p>
    <w:p w:rsidR="003D6911" w:rsidRPr="00434F64" w:rsidRDefault="003D6911">
      <w:pPr>
        <w:rPr>
          <w:sz w:val="24"/>
          <w:szCs w:val="24"/>
        </w:rPr>
      </w:pPr>
      <w:r>
        <w:rPr>
          <w:sz w:val="24"/>
          <w:szCs w:val="24"/>
        </w:rPr>
        <w:t xml:space="preserve">Under the Constitution of </w:t>
      </w:r>
      <w:r w:rsidRPr="00850E34">
        <w:rPr>
          <w:sz w:val="24"/>
          <w:szCs w:val="24"/>
        </w:rPr>
        <w:t>Z</w:t>
      </w:r>
      <w:r>
        <w:rPr>
          <w:sz w:val="24"/>
          <w:szCs w:val="24"/>
        </w:rPr>
        <w:t xml:space="preserve">onta </w:t>
      </w:r>
      <w:r w:rsidRPr="00850E34">
        <w:rPr>
          <w:sz w:val="24"/>
          <w:szCs w:val="24"/>
        </w:rPr>
        <w:t>I</w:t>
      </w:r>
      <w:r>
        <w:rPr>
          <w:sz w:val="24"/>
          <w:szCs w:val="24"/>
        </w:rPr>
        <w:t>nternational</w:t>
      </w:r>
      <w:r w:rsidRPr="00850E34">
        <w:rPr>
          <w:sz w:val="24"/>
          <w:szCs w:val="24"/>
        </w:rPr>
        <w:t xml:space="preserve"> District 22 Ltd</w:t>
      </w:r>
      <w:r>
        <w:rPr>
          <w:sz w:val="24"/>
          <w:szCs w:val="24"/>
        </w:rPr>
        <w:t xml:space="preserve"> and in accordance with Zonta International bylaws, each Zonta club (member of the Company) is entitled to attend and have one (1) vote at meetings if, on the date specified, District dues have been paid.  If membership of the club exceeds 30 members the club is entitled to a second vote; and if club membership exceeds 60 members the club is entitled to a third vote.  Each elected member of the District Board is also entitled to a vote.  District Board members </w:t>
      </w:r>
      <w:r>
        <w:rPr>
          <w:b/>
          <w:sz w:val="24"/>
          <w:szCs w:val="24"/>
        </w:rPr>
        <w:t xml:space="preserve">cannot </w:t>
      </w:r>
      <w:r>
        <w:rPr>
          <w:sz w:val="24"/>
          <w:szCs w:val="24"/>
        </w:rPr>
        <w:t>act on behalf of their own club unless formally appointed as a proxy.</w:t>
      </w:r>
    </w:p>
    <w:p w:rsidR="003D6911" w:rsidRDefault="003D6911">
      <w:pPr>
        <w:rPr>
          <w:sz w:val="24"/>
          <w:szCs w:val="24"/>
        </w:rPr>
      </w:pPr>
      <w:r>
        <w:rPr>
          <w:sz w:val="24"/>
          <w:szCs w:val="24"/>
        </w:rPr>
        <w:t>Any financial member of the Zonta Club can attend and represent the Club at the meeting.</w:t>
      </w:r>
    </w:p>
    <w:p w:rsidR="003D6911" w:rsidRDefault="003D6911">
      <w:pPr>
        <w:rPr>
          <w:sz w:val="24"/>
          <w:szCs w:val="24"/>
        </w:rPr>
      </w:pPr>
      <w:r>
        <w:rPr>
          <w:sz w:val="24"/>
          <w:szCs w:val="24"/>
        </w:rPr>
        <w:t>Clubs can either:</w:t>
      </w:r>
    </w:p>
    <w:p w:rsidR="003D6911" w:rsidRDefault="003D6911" w:rsidP="006E245E">
      <w:pPr>
        <w:pStyle w:val="ListParagraph"/>
        <w:numPr>
          <w:ilvl w:val="0"/>
          <w:numId w:val="2"/>
        </w:numPr>
        <w:rPr>
          <w:sz w:val="24"/>
          <w:szCs w:val="24"/>
        </w:rPr>
      </w:pPr>
      <w:r w:rsidRPr="00434F64">
        <w:rPr>
          <w:sz w:val="24"/>
          <w:szCs w:val="24"/>
        </w:rPr>
        <w:t xml:space="preserve">attend in person </w:t>
      </w:r>
      <w:r>
        <w:rPr>
          <w:sz w:val="24"/>
          <w:szCs w:val="24"/>
        </w:rPr>
        <w:t>at the meeting venue</w:t>
      </w:r>
    </w:p>
    <w:p w:rsidR="003D6911" w:rsidRPr="006E245E" w:rsidRDefault="003D6911" w:rsidP="006E245E">
      <w:pPr>
        <w:pStyle w:val="ListParagraph"/>
        <w:numPr>
          <w:ilvl w:val="0"/>
          <w:numId w:val="2"/>
        </w:numPr>
        <w:rPr>
          <w:sz w:val="24"/>
          <w:szCs w:val="24"/>
        </w:rPr>
      </w:pPr>
      <w:r w:rsidRPr="006E245E">
        <w:rPr>
          <w:sz w:val="24"/>
          <w:szCs w:val="24"/>
        </w:rPr>
        <w:t>attend via teleconference (via Zoom</w:t>
      </w:r>
      <w:r>
        <w:rPr>
          <w:sz w:val="24"/>
          <w:szCs w:val="24"/>
        </w:rPr>
        <w:t xml:space="preserve"> -</w:t>
      </w:r>
      <w:r w:rsidRPr="006E245E">
        <w:rPr>
          <w:sz w:val="24"/>
          <w:szCs w:val="24"/>
        </w:rPr>
        <w:t xml:space="preserve"> separate information will be sent giving specific instructions</w:t>
      </w:r>
      <w:r>
        <w:rPr>
          <w:sz w:val="24"/>
          <w:szCs w:val="24"/>
        </w:rPr>
        <w:t xml:space="preserve"> if you choose this option)</w:t>
      </w:r>
    </w:p>
    <w:p w:rsidR="003D6911" w:rsidRDefault="003D6911" w:rsidP="00434F64">
      <w:pPr>
        <w:pStyle w:val="ListParagraph"/>
        <w:numPr>
          <w:ilvl w:val="0"/>
          <w:numId w:val="2"/>
        </w:numPr>
        <w:rPr>
          <w:sz w:val="24"/>
          <w:szCs w:val="24"/>
        </w:rPr>
      </w:pPr>
      <w:r>
        <w:rPr>
          <w:sz w:val="24"/>
          <w:szCs w:val="24"/>
        </w:rPr>
        <w:t>allocate a proxy to speak on their behalf (there is no limit to the number of proxies a person can hold and the Chair/District Governor is also permitted to hold proxies).  The approved proxy form is attached</w:t>
      </w:r>
    </w:p>
    <w:p w:rsidR="003D6911" w:rsidRPr="00434F64" w:rsidRDefault="003D6911" w:rsidP="00434F64">
      <w:pPr>
        <w:pStyle w:val="ListParagraph"/>
        <w:numPr>
          <w:ilvl w:val="0"/>
          <w:numId w:val="2"/>
        </w:numPr>
        <w:rPr>
          <w:sz w:val="24"/>
          <w:szCs w:val="24"/>
        </w:rPr>
      </w:pPr>
      <w:r>
        <w:rPr>
          <w:sz w:val="24"/>
          <w:szCs w:val="24"/>
        </w:rPr>
        <w:t xml:space="preserve">send an apology </w:t>
      </w:r>
    </w:p>
    <w:p w:rsidR="003D6911" w:rsidRDefault="003D6911">
      <w:pPr>
        <w:rPr>
          <w:sz w:val="24"/>
          <w:szCs w:val="24"/>
        </w:rPr>
      </w:pPr>
      <w:r w:rsidRPr="00850E34">
        <w:rPr>
          <w:sz w:val="24"/>
          <w:szCs w:val="24"/>
        </w:rPr>
        <w:t>Attached please find</w:t>
      </w:r>
      <w:r>
        <w:rPr>
          <w:sz w:val="24"/>
          <w:szCs w:val="24"/>
        </w:rPr>
        <w:t>:</w:t>
      </w:r>
    </w:p>
    <w:p w:rsidR="003D6911" w:rsidRDefault="003D6911" w:rsidP="00850E34">
      <w:pPr>
        <w:pStyle w:val="ListParagraph"/>
        <w:numPr>
          <w:ilvl w:val="0"/>
          <w:numId w:val="1"/>
        </w:numPr>
        <w:rPr>
          <w:sz w:val="24"/>
          <w:szCs w:val="24"/>
        </w:rPr>
      </w:pPr>
      <w:r w:rsidRPr="00850E34">
        <w:rPr>
          <w:sz w:val="24"/>
          <w:szCs w:val="24"/>
        </w:rPr>
        <w:t xml:space="preserve">Agenda </w:t>
      </w:r>
    </w:p>
    <w:p w:rsidR="003D6911" w:rsidRDefault="003D6911" w:rsidP="00850E34">
      <w:pPr>
        <w:pStyle w:val="ListParagraph"/>
        <w:numPr>
          <w:ilvl w:val="0"/>
          <w:numId w:val="1"/>
        </w:numPr>
        <w:rPr>
          <w:sz w:val="24"/>
          <w:szCs w:val="24"/>
        </w:rPr>
      </w:pPr>
      <w:r>
        <w:rPr>
          <w:sz w:val="24"/>
          <w:szCs w:val="24"/>
        </w:rPr>
        <w:t>Minutes of previous AGM held 8 September 2017</w:t>
      </w:r>
    </w:p>
    <w:p w:rsidR="003D6911" w:rsidRDefault="003D6911" w:rsidP="00850E34">
      <w:pPr>
        <w:pStyle w:val="ListParagraph"/>
        <w:numPr>
          <w:ilvl w:val="0"/>
          <w:numId w:val="1"/>
        </w:numPr>
        <w:rPr>
          <w:sz w:val="24"/>
          <w:szCs w:val="24"/>
        </w:rPr>
      </w:pPr>
      <w:r>
        <w:rPr>
          <w:sz w:val="24"/>
          <w:szCs w:val="24"/>
        </w:rPr>
        <w:t xml:space="preserve">Financial Report for the year ended 31 May 2018 including </w:t>
      </w:r>
      <w:r w:rsidRPr="00850E34">
        <w:rPr>
          <w:sz w:val="24"/>
          <w:szCs w:val="24"/>
        </w:rPr>
        <w:t xml:space="preserve">Auditor’s </w:t>
      </w:r>
      <w:r>
        <w:rPr>
          <w:sz w:val="24"/>
          <w:szCs w:val="24"/>
        </w:rPr>
        <w:t>R</w:t>
      </w:r>
      <w:r w:rsidRPr="00850E34">
        <w:rPr>
          <w:sz w:val="24"/>
          <w:szCs w:val="24"/>
        </w:rPr>
        <w:t xml:space="preserve">eport  </w:t>
      </w:r>
    </w:p>
    <w:p w:rsidR="003D6911" w:rsidRDefault="003D6911" w:rsidP="00850E34">
      <w:pPr>
        <w:pStyle w:val="ListParagraph"/>
        <w:numPr>
          <w:ilvl w:val="0"/>
          <w:numId w:val="1"/>
        </w:numPr>
        <w:rPr>
          <w:sz w:val="24"/>
          <w:szCs w:val="24"/>
        </w:rPr>
      </w:pPr>
      <w:r>
        <w:rPr>
          <w:sz w:val="24"/>
          <w:szCs w:val="24"/>
        </w:rPr>
        <w:t>Treasurer’s Report 2017-8</w:t>
      </w:r>
    </w:p>
    <w:p w:rsidR="003D6911" w:rsidRPr="006E245E" w:rsidRDefault="003D6911">
      <w:pPr>
        <w:rPr>
          <w:b/>
          <w:sz w:val="24"/>
          <w:szCs w:val="24"/>
        </w:rPr>
      </w:pPr>
      <w:r w:rsidRPr="006E245E">
        <w:rPr>
          <w:b/>
          <w:sz w:val="24"/>
          <w:szCs w:val="24"/>
        </w:rPr>
        <w:t xml:space="preserve">It is important that you advise Patricia Cussens, District Secretary how your club intends to be represented at the meeting (email: </w:t>
      </w:r>
      <w:hyperlink r:id="rId7" w:history="1">
        <w:r w:rsidRPr="00CE07D9">
          <w:t xml:space="preserve"> </w:t>
        </w:r>
        <w:r w:rsidRPr="00CE07D9">
          <w:rPr>
            <w:rStyle w:val="Hyperlink"/>
            <w:b/>
            <w:sz w:val="24"/>
            <w:szCs w:val="24"/>
          </w:rPr>
          <w:t xml:space="preserve">pat.cussens@gmail.com </w:t>
        </w:r>
      </w:hyperlink>
      <w:r>
        <w:rPr>
          <w:b/>
          <w:sz w:val="24"/>
          <w:szCs w:val="24"/>
        </w:rPr>
        <w:t xml:space="preserve">) </w:t>
      </w:r>
      <w:r w:rsidRPr="006E245E">
        <w:rPr>
          <w:b/>
          <w:sz w:val="24"/>
          <w:szCs w:val="24"/>
        </w:rPr>
        <w:t>no later than</w:t>
      </w:r>
      <w:r>
        <w:rPr>
          <w:sz w:val="24"/>
          <w:szCs w:val="24"/>
        </w:rPr>
        <w:t xml:space="preserve"> </w:t>
      </w:r>
      <w:r>
        <w:rPr>
          <w:b/>
          <w:sz w:val="24"/>
          <w:szCs w:val="24"/>
        </w:rPr>
        <w:t>MONDAY 3 SEPTEMBER 2018</w:t>
      </w:r>
      <w:r>
        <w:rPr>
          <w:sz w:val="24"/>
          <w:szCs w:val="24"/>
        </w:rPr>
        <w:t xml:space="preserve">. </w:t>
      </w:r>
      <w:r>
        <w:rPr>
          <w:b/>
          <w:sz w:val="24"/>
          <w:szCs w:val="24"/>
        </w:rPr>
        <w:t>Please also provide the name and contact details of the person who will be representing your club; and proxy form if applicable.</w:t>
      </w:r>
    </w:p>
    <w:p w:rsidR="003D6911" w:rsidRPr="006E245E" w:rsidRDefault="003D6911" w:rsidP="006E245E">
      <w:pPr>
        <w:spacing w:line="360" w:lineRule="auto"/>
        <w:jc w:val="center"/>
        <w:rPr>
          <w:rFonts w:ascii="Arial" w:hAnsi="Arial" w:cs="Arial"/>
          <w:sz w:val="24"/>
          <w:szCs w:val="24"/>
        </w:rPr>
      </w:pPr>
      <w:r>
        <w:rPr>
          <w:sz w:val="24"/>
          <w:szCs w:val="24"/>
        </w:rPr>
        <w:br w:type="page"/>
      </w:r>
      <w:r w:rsidRPr="006E245E">
        <w:rPr>
          <w:rFonts w:ascii="Arial" w:hAnsi="Arial" w:cs="Arial"/>
          <w:sz w:val="24"/>
          <w:szCs w:val="24"/>
        </w:rPr>
        <w:t>CLUB/MEMBER PROXY FORM</w:t>
      </w:r>
    </w:p>
    <w:p w:rsidR="003D6911" w:rsidRPr="006E245E" w:rsidRDefault="003D6911" w:rsidP="006E245E">
      <w:pPr>
        <w:pStyle w:val="Footer"/>
        <w:spacing w:line="360" w:lineRule="auto"/>
        <w:rPr>
          <w:rFonts w:ascii="Arial" w:hAnsi="Arial" w:cs="Arial"/>
          <w:sz w:val="24"/>
          <w:szCs w:val="24"/>
        </w:rPr>
      </w:pPr>
      <w:r w:rsidRPr="006E245E">
        <w:rPr>
          <w:rFonts w:ascii="Arial" w:hAnsi="Arial" w:cs="Arial"/>
          <w:sz w:val="24"/>
          <w:szCs w:val="24"/>
        </w:rPr>
        <w:t xml:space="preserve">APPOINTMENT OF PROXY </w:t>
      </w:r>
    </w:p>
    <w:p w:rsidR="003D6911" w:rsidRPr="006E245E" w:rsidRDefault="003D6911" w:rsidP="006E245E">
      <w:pPr>
        <w:pStyle w:val="Footer"/>
        <w:spacing w:line="360" w:lineRule="auto"/>
        <w:rPr>
          <w:rFonts w:ascii="Arial" w:hAnsi="Arial" w:cs="Arial"/>
          <w:sz w:val="24"/>
          <w:szCs w:val="24"/>
        </w:rPr>
      </w:pPr>
    </w:p>
    <w:p w:rsidR="003D6911" w:rsidRDefault="003D6911" w:rsidP="006E245E">
      <w:pPr>
        <w:pStyle w:val="Footer"/>
        <w:spacing w:line="360" w:lineRule="auto"/>
        <w:rPr>
          <w:rFonts w:ascii="Arial" w:hAnsi="Arial" w:cs="Arial"/>
          <w:sz w:val="24"/>
          <w:szCs w:val="24"/>
        </w:rPr>
      </w:pPr>
      <w:r>
        <w:rPr>
          <w:rFonts w:ascii="Arial" w:hAnsi="Arial" w:cs="Arial"/>
          <w:sz w:val="24"/>
          <w:szCs w:val="24"/>
        </w:rPr>
        <w:br/>
        <w:t>The Zonta Club of  ___________________________________________________</w:t>
      </w:r>
      <w:r>
        <w:rPr>
          <w:rFonts w:ascii="Arial" w:hAnsi="Arial" w:cs="Arial"/>
          <w:sz w:val="24"/>
          <w:szCs w:val="24"/>
        </w:rPr>
        <w:tab/>
      </w:r>
      <w:r>
        <w:rPr>
          <w:rFonts w:ascii="Arial" w:hAnsi="Arial" w:cs="Arial"/>
          <w:sz w:val="24"/>
          <w:szCs w:val="24"/>
        </w:rPr>
        <w:tab/>
      </w:r>
      <w:r w:rsidRPr="006E245E">
        <w:rPr>
          <w:rFonts w:ascii="Arial" w:hAnsi="Arial" w:cs="Arial"/>
          <w:sz w:val="24"/>
          <w:szCs w:val="24"/>
        </w:rPr>
        <w:t xml:space="preserve"> </w:t>
      </w:r>
    </w:p>
    <w:p w:rsidR="003D6911" w:rsidRDefault="003D6911" w:rsidP="006E245E">
      <w:pPr>
        <w:pStyle w:val="Footer"/>
        <w:pBdr>
          <w:bottom w:val="single" w:sz="12" w:space="1" w:color="auto"/>
        </w:pBdr>
        <w:spacing w:line="360" w:lineRule="auto"/>
        <w:rPr>
          <w:rFonts w:ascii="Arial" w:hAnsi="Arial" w:cs="Arial"/>
          <w:sz w:val="24"/>
          <w:szCs w:val="24"/>
        </w:rPr>
      </w:pPr>
      <w:r>
        <w:rPr>
          <w:rFonts w:ascii="Arial" w:hAnsi="Arial" w:cs="Arial"/>
          <w:sz w:val="24"/>
          <w:szCs w:val="24"/>
        </w:rPr>
        <w:t xml:space="preserve">being </w:t>
      </w:r>
      <w:r w:rsidRPr="006E245E">
        <w:rPr>
          <w:rFonts w:ascii="Arial" w:hAnsi="Arial" w:cs="Arial"/>
          <w:sz w:val="24"/>
          <w:szCs w:val="24"/>
        </w:rPr>
        <w:t xml:space="preserve">a member of </w:t>
      </w:r>
      <w:r>
        <w:rPr>
          <w:rFonts w:ascii="Arial" w:hAnsi="Arial" w:cs="Arial"/>
          <w:sz w:val="24"/>
          <w:szCs w:val="24"/>
        </w:rPr>
        <w:t>Zonta International District 22</w:t>
      </w:r>
      <w:r w:rsidRPr="006E245E">
        <w:rPr>
          <w:rFonts w:ascii="Arial" w:hAnsi="Arial" w:cs="Arial"/>
          <w:sz w:val="24"/>
          <w:szCs w:val="24"/>
        </w:rPr>
        <w:t xml:space="preserve"> Limited, appoint</w:t>
      </w:r>
      <w:r>
        <w:rPr>
          <w:rFonts w:ascii="Arial" w:hAnsi="Arial" w:cs="Arial"/>
          <w:sz w:val="24"/>
          <w:szCs w:val="24"/>
        </w:rPr>
        <w:t>s</w:t>
      </w:r>
    </w:p>
    <w:p w:rsidR="003D6911" w:rsidRDefault="003D6911" w:rsidP="006E245E">
      <w:pPr>
        <w:pStyle w:val="Footer"/>
        <w:pBdr>
          <w:bottom w:val="single" w:sz="12" w:space="1" w:color="auto"/>
        </w:pBdr>
        <w:spacing w:line="360" w:lineRule="auto"/>
        <w:rPr>
          <w:rFonts w:ascii="Arial" w:hAnsi="Arial" w:cs="Arial"/>
          <w:sz w:val="24"/>
          <w:szCs w:val="24"/>
        </w:rPr>
      </w:pPr>
    </w:p>
    <w:p w:rsidR="003D6911" w:rsidRDefault="003D6911" w:rsidP="006E245E">
      <w:pPr>
        <w:pStyle w:val="Footer"/>
        <w:pBdr>
          <w:bottom w:val="single" w:sz="12" w:space="1" w:color="auto"/>
        </w:pBdr>
        <w:spacing w:line="360" w:lineRule="auto"/>
        <w:rPr>
          <w:rFonts w:ascii="Arial" w:hAnsi="Arial" w:cs="Arial"/>
          <w:sz w:val="24"/>
          <w:szCs w:val="24"/>
        </w:rPr>
      </w:pPr>
    </w:p>
    <w:p w:rsidR="003D6911" w:rsidRDefault="003D6911" w:rsidP="009A3B35">
      <w:pPr>
        <w:pStyle w:val="Footer"/>
        <w:spacing w:line="360" w:lineRule="auto"/>
        <w:jc w:val="center"/>
        <w:rPr>
          <w:rFonts w:ascii="Arial" w:hAnsi="Arial" w:cs="Arial"/>
          <w:sz w:val="24"/>
          <w:szCs w:val="24"/>
        </w:rPr>
      </w:pPr>
      <w:r w:rsidRPr="006E245E">
        <w:rPr>
          <w:rFonts w:ascii="Arial" w:hAnsi="Arial" w:cs="Arial"/>
          <w:sz w:val="24"/>
          <w:szCs w:val="24"/>
        </w:rPr>
        <w:t xml:space="preserve">name, address and </w:t>
      </w:r>
      <w:r>
        <w:rPr>
          <w:rFonts w:ascii="Arial" w:hAnsi="Arial" w:cs="Arial"/>
          <w:sz w:val="24"/>
          <w:szCs w:val="24"/>
        </w:rPr>
        <w:t xml:space="preserve">position (i.e. President Zonta Club of Beaudesert Area; Area 3 Director) </w:t>
      </w:r>
      <w:r w:rsidRPr="006E245E">
        <w:rPr>
          <w:rFonts w:ascii="Arial" w:hAnsi="Arial" w:cs="Arial"/>
          <w:sz w:val="24"/>
          <w:szCs w:val="24"/>
        </w:rPr>
        <w:t>of the person appointed</w:t>
      </w:r>
    </w:p>
    <w:p w:rsidR="003D6911" w:rsidRDefault="003D6911" w:rsidP="009A3B35">
      <w:pPr>
        <w:pStyle w:val="Footer"/>
        <w:spacing w:line="360" w:lineRule="auto"/>
        <w:jc w:val="center"/>
        <w:rPr>
          <w:rFonts w:ascii="Arial" w:hAnsi="Arial" w:cs="Arial"/>
          <w:sz w:val="24"/>
          <w:szCs w:val="24"/>
        </w:rPr>
      </w:pPr>
    </w:p>
    <w:p w:rsidR="003D6911" w:rsidRDefault="003D6911" w:rsidP="006E245E">
      <w:pPr>
        <w:pStyle w:val="Footer"/>
        <w:spacing w:line="360" w:lineRule="auto"/>
        <w:rPr>
          <w:rFonts w:ascii="Arial" w:hAnsi="Arial" w:cs="Arial"/>
          <w:sz w:val="24"/>
          <w:szCs w:val="24"/>
        </w:rPr>
      </w:pPr>
      <w:r w:rsidRPr="006E245E">
        <w:rPr>
          <w:rFonts w:ascii="Arial" w:hAnsi="Arial" w:cs="Arial"/>
          <w:sz w:val="24"/>
          <w:szCs w:val="24"/>
        </w:rPr>
        <w:t xml:space="preserve">as </w:t>
      </w:r>
      <w:r>
        <w:rPr>
          <w:rFonts w:ascii="Arial" w:hAnsi="Arial" w:cs="Arial"/>
          <w:sz w:val="24"/>
          <w:szCs w:val="24"/>
        </w:rPr>
        <w:t xml:space="preserve">our </w:t>
      </w:r>
      <w:r w:rsidRPr="006E245E">
        <w:rPr>
          <w:rFonts w:ascii="Arial" w:hAnsi="Arial" w:cs="Arial"/>
          <w:sz w:val="24"/>
          <w:szCs w:val="24"/>
        </w:rPr>
        <w:t xml:space="preserve">proxy to vote at the </w:t>
      </w:r>
      <w:r>
        <w:rPr>
          <w:rFonts w:ascii="Arial" w:hAnsi="Arial" w:cs="Arial"/>
          <w:sz w:val="24"/>
          <w:szCs w:val="24"/>
        </w:rPr>
        <w:t>Annual General M</w:t>
      </w:r>
      <w:r w:rsidRPr="006E245E">
        <w:rPr>
          <w:rFonts w:ascii="Arial" w:hAnsi="Arial" w:cs="Arial"/>
          <w:sz w:val="24"/>
          <w:szCs w:val="24"/>
        </w:rPr>
        <w:t xml:space="preserve">eeting of members to be held on </w:t>
      </w:r>
      <w:r>
        <w:rPr>
          <w:rFonts w:ascii="Arial" w:hAnsi="Arial" w:cs="Arial"/>
          <w:sz w:val="24"/>
          <w:szCs w:val="24"/>
        </w:rPr>
        <w:t>Saturday 8 September 2018</w:t>
      </w:r>
      <w:r w:rsidRPr="006E245E">
        <w:rPr>
          <w:rFonts w:ascii="Arial" w:hAnsi="Arial" w:cs="Arial"/>
          <w:sz w:val="24"/>
          <w:szCs w:val="24"/>
        </w:rPr>
        <w:t>, or at any adjournment of that meeting</w:t>
      </w:r>
      <w:r>
        <w:rPr>
          <w:rFonts w:ascii="Arial" w:hAnsi="Arial" w:cs="Arial"/>
          <w:sz w:val="24"/>
          <w:szCs w:val="24"/>
        </w:rPr>
        <w:t>.</w:t>
      </w:r>
    </w:p>
    <w:p w:rsidR="003D6911" w:rsidRDefault="003D6911" w:rsidP="006E245E">
      <w:pPr>
        <w:pStyle w:val="Footer"/>
        <w:spacing w:line="360" w:lineRule="auto"/>
        <w:rPr>
          <w:rFonts w:ascii="Arial" w:hAnsi="Arial" w:cs="Arial"/>
          <w:sz w:val="24"/>
          <w:szCs w:val="24"/>
        </w:rPr>
      </w:pPr>
    </w:p>
    <w:p w:rsidR="003D6911" w:rsidRDefault="003D6911" w:rsidP="006E245E">
      <w:pPr>
        <w:pStyle w:val="Footer"/>
        <w:spacing w:line="360" w:lineRule="auto"/>
        <w:rPr>
          <w:rFonts w:ascii="Arial" w:hAnsi="Arial" w:cs="Arial"/>
          <w:sz w:val="24"/>
          <w:szCs w:val="24"/>
        </w:rPr>
      </w:pPr>
    </w:p>
    <w:p w:rsidR="003D6911" w:rsidRDefault="003D6911" w:rsidP="006E245E">
      <w:pPr>
        <w:pStyle w:val="Footer"/>
        <w:pBdr>
          <w:bottom w:val="single" w:sz="12" w:space="1" w:color="auto"/>
        </w:pBdr>
        <w:spacing w:line="360" w:lineRule="auto"/>
        <w:rPr>
          <w:rFonts w:ascii="Arial" w:hAnsi="Arial" w:cs="Arial"/>
          <w:sz w:val="24"/>
          <w:szCs w:val="24"/>
        </w:rPr>
      </w:pPr>
    </w:p>
    <w:p w:rsidR="003D6911" w:rsidRDefault="003D6911" w:rsidP="006E245E">
      <w:pPr>
        <w:pStyle w:val="Footer"/>
        <w:spacing w:line="360" w:lineRule="auto"/>
        <w:rPr>
          <w:rFonts w:ascii="Arial" w:hAnsi="Arial" w:cs="Arial"/>
          <w:sz w:val="24"/>
          <w:szCs w:val="24"/>
        </w:rPr>
      </w:pPr>
      <w:r>
        <w:rPr>
          <w:rFonts w:ascii="Arial" w:hAnsi="Arial" w:cs="Arial"/>
          <w:sz w:val="24"/>
          <w:szCs w:val="24"/>
        </w:rPr>
        <w:t>Name (and position Club President/Secretary)</w:t>
      </w:r>
    </w:p>
    <w:p w:rsidR="003D6911" w:rsidRDefault="003D6911" w:rsidP="006E245E">
      <w:pPr>
        <w:pStyle w:val="Footer"/>
        <w:pBdr>
          <w:bottom w:val="single" w:sz="12" w:space="1" w:color="auto"/>
        </w:pBdr>
        <w:spacing w:line="360" w:lineRule="auto"/>
        <w:rPr>
          <w:rFonts w:ascii="Arial" w:hAnsi="Arial" w:cs="Arial"/>
          <w:sz w:val="24"/>
          <w:szCs w:val="24"/>
        </w:rPr>
      </w:pPr>
    </w:p>
    <w:p w:rsidR="003D6911" w:rsidRDefault="003D6911" w:rsidP="006E245E">
      <w:pPr>
        <w:pStyle w:val="Footer"/>
        <w:pBdr>
          <w:bottom w:val="single" w:sz="12" w:space="1" w:color="auto"/>
        </w:pBdr>
        <w:spacing w:line="360" w:lineRule="auto"/>
        <w:rPr>
          <w:rFonts w:ascii="Arial" w:hAnsi="Arial" w:cs="Arial"/>
          <w:sz w:val="24"/>
          <w:szCs w:val="24"/>
        </w:rPr>
      </w:pPr>
    </w:p>
    <w:p w:rsidR="003D6911" w:rsidRDefault="003D6911" w:rsidP="006E245E">
      <w:pPr>
        <w:pStyle w:val="Footer"/>
        <w:pBdr>
          <w:bottom w:val="single" w:sz="12" w:space="1" w:color="auto"/>
        </w:pBdr>
        <w:spacing w:line="360" w:lineRule="auto"/>
        <w:rPr>
          <w:rFonts w:ascii="Arial" w:hAnsi="Arial" w:cs="Arial"/>
          <w:sz w:val="24"/>
          <w:szCs w:val="24"/>
        </w:rPr>
      </w:pPr>
    </w:p>
    <w:p w:rsidR="003D6911" w:rsidRPr="009A3B35" w:rsidRDefault="003D6911" w:rsidP="009A3B35">
      <w:pPr>
        <w:pStyle w:val="Footer"/>
        <w:tabs>
          <w:tab w:val="left" w:pos="6946"/>
        </w:tabs>
        <w:spacing w:line="360" w:lineRule="auto"/>
        <w:rPr>
          <w:rFonts w:ascii="Arial" w:hAnsi="Arial" w:cs="Arial"/>
          <w:sz w:val="24"/>
          <w:szCs w:val="24"/>
        </w:rPr>
      </w:pPr>
      <w:r>
        <w:rPr>
          <w:rFonts w:ascii="Arial" w:hAnsi="Arial" w:cs="Arial"/>
          <w:sz w:val="24"/>
          <w:szCs w:val="24"/>
        </w:rPr>
        <w:t>Signature</w:t>
      </w:r>
      <w:r>
        <w:rPr>
          <w:rFonts w:ascii="Arial" w:hAnsi="Arial" w:cs="Arial"/>
          <w:sz w:val="24"/>
          <w:szCs w:val="24"/>
        </w:rPr>
        <w:tab/>
      </w:r>
      <w:r>
        <w:rPr>
          <w:rFonts w:ascii="Arial" w:hAnsi="Arial" w:cs="Arial"/>
          <w:sz w:val="24"/>
          <w:szCs w:val="24"/>
        </w:rPr>
        <w:tab/>
        <w:t xml:space="preserve">dated                       </w:t>
      </w:r>
      <w:r w:rsidRPr="009A3B35">
        <w:rPr>
          <w:rFonts w:ascii="Arial" w:hAnsi="Arial" w:cs="Arial"/>
          <w:sz w:val="24"/>
          <w:szCs w:val="24"/>
        </w:rPr>
        <w:t xml:space="preserve"> </w:t>
      </w:r>
    </w:p>
    <w:p w:rsidR="003D6911" w:rsidRPr="006E245E" w:rsidRDefault="003D6911">
      <w:pPr>
        <w:rPr>
          <w:sz w:val="24"/>
          <w:szCs w:val="24"/>
        </w:rPr>
      </w:pPr>
    </w:p>
    <w:p w:rsidR="003D6911" w:rsidRPr="00850E34" w:rsidRDefault="003D6911">
      <w:pPr>
        <w:rPr>
          <w:sz w:val="24"/>
          <w:szCs w:val="24"/>
        </w:rPr>
      </w:pPr>
    </w:p>
    <w:p w:rsidR="003D6911" w:rsidRPr="00850E34" w:rsidRDefault="003D6911">
      <w:pPr>
        <w:rPr>
          <w:sz w:val="24"/>
          <w:szCs w:val="24"/>
        </w:rPr>
      </w:pPr>
    </w:p>
    <w:p w:rsidR="003D6911" w:rsidRPr="00095149" w:rsidRDefault="003D6911"/>
    <w:sectPr w:rsidR="003D6911" w:rsidRPr="00095149" w:rsidSect="006E245E">
      <w:headerReference w:type="default" r:id="rId8"/>
      <w:footerReference w:type="default" r:id="rId9"/>
      <w:pgSz w:w="11906" w:h="16838"/>
      <w:pgMar w:top="1396" w:right="1440" w:bottom="1440" w:left="1440"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911" w:rsidRDefault="003D6911" w:rsidP="006E245E">
      <w:pPr>
        <w:spacing w:after="0" w:line="240" w:lineRule="auto"/>
      </w:pPr>
      <w:r>
        <w:separator/>
      </w:r>
    </w:p>
  </w:endnote>
  <w:endnote w:type="continuationSeparator" w:id="0">
    <w:p w:rsidR="003D6911" w:rsidRDefault="003D6911" w:rsidP="006E24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911" w:rsidRDefault="003D6911">
    <w:pPr>
      <w:pStyle w:val="Footer"/>
    </w:pPr>
    <w:r w:rsidRPr="006530A2">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 o:spid="_x0000_i1028" type="#_x0000_t75" style="width:39pt;height:38.25pt;visibility:visible">
          <v:imagedata r:id="rId1" o:title=""/>
        </v:shape>
      </w:pic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911" w:rsidRDefault="003D6911" w:rsidP="006E245E">
      <w:pPr>
        <w:spacing w:after="0" w:line="240" w:lineRule="auto"/>
      </w:pPr>
      <w:r>
        <w:separator/>
      </w:r>
    </w:p>
  </w:footnote>
  <w:footnote w:type="continuationSeparator" w:id="0">
    <w:p w:rsidR="003D6911" w:rsidRDefault="003D6911" w:rsidP="006E24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911" w:rsidRDefault="003D6911" w:rsidP="006E245E">
    <w:pPr>
      <w:pStyle w:val="Header"/>
      <w:jc w:val="center"/>
    </w:pPr>
    <w:r w:rsidRPr="006530A2">
      <w:rPr>
        <w:rFonts w:ascii="Arial" w:hAnsi="Arial"/>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107.25pt;height:113.25pt;visibility:visible">
          <v:imagedata r:id="rId1" o:title=""/>
        </v:shape>
      </w:pict>
    </w:r>
  </w:p>
  <w:p w:rsidR="003D6911" w:rsidRPr="00C65C6F" w:rsidRDefault="003D6911" w:rsidP="006E245E">
    <w:pPr>
      <w:pStyle w:val="Header"/>
      <w:jc w:val="center"/>
      <w:rPr>
        <w:color w:val="502814"/>
      </w:rPr>
    </w:pPr>
    <w:r>
      <w:rPr>
        <w:color w:val="502814"/>
      </w:rPr>
      <w:t xml:space="preserve">     ABN 77 </w:t>
    </w:r>
    <w:r w:rsidRPr="00C65C6F">
      <w:rPr>
        <w:color w:val="502814"/>
      </w:rPr>
      <w:t>612 963 194</w:t>
    </w:r>
  </w:p>
  <w:p w:rsidR="003D6911" w:rsidRDefault="003D6911" w:rsidP="006E245E">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60ACE"/>
    <w:multiLevelType w:val="hybridMultilevel"/>
    <w:tmpl w:val="4AE0CDC0"/>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nsid w:val="67643182"/>
    <w:multiLevelType w:val="hybridMultilevel"/>
    <w:tmpl w:val="0D8C1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5149"/>
    <w:rsid w:val="00095149"/>
    <w:rsid w:val="001023DD"/>
    <w:rsid w:val="00120454"/>
    <w:rsid w:val="0016540B"/>
    <w:rsid w:val="002E0E68"/>
    <w:rsid w:val="003D6911"/>
    <w:rsid w:val="00434F64"/>
    <w:rsid w:val="0044170B"/>
    <w:rsid w:val="006530A2"/>
    <w:rsid w:val="006C6030"/>
    <w:rsid w:val="006E245E"/>
    <w:rsid w:val="0083276F"/>
    <w:rsid w:val="00850E34"/>
    <w:rsid w:val="0096787A"/>
    <w:rsid w:val="009A3B35"/>
    <w:rsid w:val="00B9270D"/>
    <w:rsid w:val="00BA13DE"/>
    <w:rsid w:val="00C65C6F"/>
    <w:rsid w:val="00CE07D9"/>
    <w:rsid w:val="00FB6F0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40B"/>
    <w:pPr>
      <w:spacing w:after="160" w:line="259" w:lineRule="auto"/>
    </w:pPr>
    <w:rPr>
      <w:lang w:val="en-A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50E34"/>
    <w:pPr>
      <w:ind w:left="720"/>
      <w:contextualSpacing/>
    </w:pPr>
  </w:style>
  <w:style w:type="character" w:styleId="Hyperlink">
    <w:name w:val="Hyperlink"/>
    <w:basedOn w:val="DefaultParagraphFont"/>
    <w:uiPriority w:val="99"/>
    <w:rsid w:val="00434F64"/>
    <w:rPr>
      <w:rFonts w:cs="Times New Roman"/>
      <w:color w:val="0563C1"/>
      <w:u w:val="single"/>
    </w:rPr>
  </w:style>
  <w:style w:type="character" w:customStyle="1" w:styleId="UnresolvedMention">
    <w:name w:val="Unresolved Mention"/>
    <w:basedOn w:val="DefaultParagraphFont"/>
    <w:uiPriority w:val="99"/>
    <w:semiHidden/>
    <w:rsid w:val="00434F64"/>
    <w:rPr>
      <w:rFonts w:cs="Times New Roman"/>
      <w:color w:val="605E5C"/>
      <w:shd w:val="clear" w:color="auto" w:fill="E1DFDD"/>
    </w:rPr>
  </w:style>
  <w:style w:type="paragraph" w:styleId="Header">
    <w:name w:val="header"/>
    <w:basedOn w:val="Normal"/>
    <w:link w:val="HeaderChar"/>
    <w:uiPriority w:val="99"/>
    <w:rsid w:val="006E245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E245E"/>
    <w:rPr>
      <w:rFonts w:cs="Times New Roman"/>
    </w:rPr>
  </w:style>
  <w:style w:type="paragraph" w:styleId="Footer">
    <w:name w:val="footer"/>
    <w:basedOn w:val="Normal"/>
    <w:link w:val="FooterChar"/>
    <w:uiPriority w:val="99"/>
    <w:rsid w:val="006E245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E245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ontad22seecretar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376</Words>
  <Characters>2146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Pat</dc:creator>
  <cp:keywords/>
  <dc:description/>
  <cp:lastModifiedBy>Roslyn</cp:lastModifiedBy>
  <cp:revision>2</cp:revision>
  <dcterms:created xsi:type="dcterms:W3CDTF">2018-08-15T02:35:00Z</dcterms:created>
  <dcterms:modified xsi:type="dcterms:W3CDTF">2018-08-15T02:35:00Z</dcterms:modified>
</cp:coreProperties>
</file>